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39B" w:rsidRPr="005529AB" w:rsidRDefault="0072439B" w:rsidP="0072439B">
      <w:pPr>
        <w:ind w:firstLine="709"/>
        <w:jc w:val="center"/>
        <w:rPr>
          <w:b/>
          <w:bCs/>
          <w:sz w:val="27"/>
          <w:szCs w:val="27"/>
        </w:rPr>
      </w:pPr>
      <w:r w:rsidRPr="005529AB">
        <w:rPr>
          <w:b/>
          <w:bCs/>
          <w:sz w:val="27"/>
          <w:szCs w:val="27"/>
        </w:rPr>
        <w:t>Архангельская область</w:t>
      </w:r>
    </w:p>
    <w:p w:rsidR="0072439B" w:rsidRPr="005529AB" w:rsidRDefault="0072439B" w:rsidP="0072439B">
      <w:pPr>
        <w:ind w:firstLine="709"/>
        <w:jc w:val="center"/>
        <w:rPr>
          <w:b/>
          <w:sz w:val="27"/>
          <w:szCs w:val="27"/>
        </w:rPr>
      </w:pPr>
      <w:r w:rsidRPr="005529AB">
        <w:rPr>
          <w:b/>
          <w:sz w:val="27"/>
          <w:szCs w:val="27"/>
        </w:rPr>
        <w:t>Шенкурский муниципальный округ</w:t>
      </w:r>
    </w:p>
    <w:p w:rsidR="0072439B" w:rsidRPr="005529AB" w:rsidRDefault="0072439B" w:rsidP="0072439B">
      <w:pPr>
        <w:ind w:firstLine="709"/>
        <w:jc w:val="center"/>
        <w:rPr>
          <w:b/>
          <w:sz w:val="27"/>
          <w:szCs w:val="27"/>
        </w:rPr>
      </w:pPr>
      <w:r w:rsidRPr="005529AB">
        <w:rPr>
          <w:b/>
          <w:sz w:val="27"/>
          <w:szCs w:val="27"/>
        </w:rPr>
        <w:t>Собрание депутатов первого  созыва</w:t>
      </w:r>
    </w:p>
    <w:p w:rsidR="0072439B" w:rsidRPr="005529AB" w:rsidRDefault="00501A4E" w:rsidP="0072439B">
      <w:pPr>
        <w:ind w:firstLine="709"/>
        <w:jc w:val="center"/>
        <w:rPr>
          <w:rFonts w:eastAsia="Calibri"/>
          <w:sz w:val="27"/>
          <w:szCs w:val="27"/>
        </w:rPr>
      </w:pPr>
      <w:r>
        <w:rPr>
          <w:rFonts w:eastAsia="Calibri"/>
          <w:b/>
          <w:sz w:val="27"/>
          <w:szCs w:val="27"/>
        </w:rPr>
        <w:t>19</w:t>
      </w:r>
      <w:bookmarkStart w:id="0" w:name="_GoBack"/>
      <w:bookmarkEnd w:id="0"/>
      <w:r w:rsidR="0072439B">
        <w:rPr>
          <w:rFonts w:eastAsia="Calibri"/>
          <w:b/>
          <w:sz w:val="27"/>
          <w:szCs w:val="27"/>
        </w:rPr>
        <w:t xml:space="preserve"> </w:t>
      </w:r>
      <w:r w:rsidR="0072439B" w:rsidRPr="005529AB">
        <w:rPr>
          <w:rFonts w:eastAsia="Calibri"/>
          <w:b/>
          <w:sz w:val="27"/>
          <w:szCs w:val="27"/>
        </w:rPr>
        <w:t xml:space="preserve"> очередная сессия</w:t>
      </w:r>
    </w:p>
    <w:p w:rsidR="0072439B" w:rsidRPr="005529AB" w:rsidRDefault="0072439B" w:rsidP="0072439B">
      <w:pPr>
        <w:ind w:firstLine="709"/>
        <w:jc w:val="center"/>
        <w:rPr>
          <w:b/>
          <w:sz w:val="27"/>
          <w:szCs w:val="27"/>
        </w:rPr>
      </w:pPr>
    </w:p>
    <w:p w:rsidR="0072439B" w:rsidRPr="005529AB" w:rsidRDefault="0072439B" w:rsidP="0072439B">
      <w:pPr>
        <w:ind w:firstLine="709"/>
        <w:jc w:val="center"/>
        <w:rPr>
          <w:b/>
          <w:sz w:val="27"/>
          <w:szCs w:val="27"/>
        </w:rPr>
      </w:pPr>
      <w:r w:rsidRPr="005529AB">
        <w:rPr>
          <w:b/>
          <w:sz w:val="27"/>
          <w:szCs w:val="27"/>
        </w:rPr>
        <w:t>Решение</w:t>
      </w:r>
    </w:p>
    <w:p w:rsidR="0072439B" w:rsidRPr="005529AB" w:rsidRDefault="0072439B" w:rsidP="0072439B">
      <w:pPr>
        <w:ind w:firstLine="709"/>
        <w:jc w:val="center"/>
        <w:rPr>
          <w:b/>
          <w:sz w:val="27"/>
          <w:szCs w:val="27"/>
        </w:rPr>
      </w:pPr>
    </w:p>
    <w:p w:rsidR="0072439B" w:rsidRPr="005529AB" w:rsidRDefault="00501A4E" w:rsidP="0072439B">
      <w:pPr>
        <w:rPr>
          <w:bCs/>
          <w:sz w:val="27"/>
          <w:szCs w:val="27"/>
        </w:rPr>
      </w:pPr>
      <w:r>
        <w:rPr>
          <w:bCs/>
          <w:sz w:val="27"/>
          <w:szCs w:val="27"/>
        </w:rPr>
        <w:t xml:space="preserve">      </w:t>
      </w:r>
      <w:r w:rsidR="0072439B" w:rsidRPr="005529AB">
        <w:rPr>
          <w:bCs/>
          <w:sz w:val="27"/>
          <w:szCs w:val="27"/>
        </w:rPr>
        <w:t xml:space="preserve">от </w:t>
      </w:r>
      <w:r w:rsidR="0072439B" w:rsidRPr="0072439B">
        <w:rPr>
          <w:bCs/>
          <w:sz w:val="27"/>
          <w:szCs w:val="27"/>
        </w:rPr>
        <w:t xml:space="preserve">  </w:t>
      </w:r>
      <w:r>
        <w:rPr>
          <w:bCs/>
          <w:sz w:val="27"/>
          <w:szCs w:val="27"/>
        </w:rPr>
        <w:t>«30»</w:t>
      </w:r>
      <w:r w:rsidR="0072439B" w:rsidRPr="005529AB">
        <w:rPr>
          <w:bCs/>
          <w:sz w:val="27"/>
          <w:szCs w:val="27"/>
        </w:rPr>
        <w:t xml:space="preserve"> </w:t>
      </w:r>
      <w:r w:rsidR="00371858">
        <w:rPr>
          <w:bCs/>
          <w:sz w:val="27"/>
          <w:szCs w:val="27"/>
        </w:rPr>
        <w:t>августа</w:t>
      </w:r>
      <w:r w:rsidR="0072439B" w:rsidRPr="005529AB">
        <w:rPr>
          <w:bCs/>
          <w:sz w:val="27"/>
          <w:szCs w:val="27"/>
        </w:rPr>
        <w:t xml:space="preserve"> 202</w:t>
      </w:r>
      <w:r w:rsidR="0072439B">
        <w:rPr>
          <w:bCs/>
          <w:sz w:val="27"/>
          <w:szCs w:val="27"/>
        </w:rPr>
        <w:t>4</w:t>
      </w:r>
      <w:r w:rsidR="0072439B" w:rsidRPr="005529AB">
        <w:rPr>
          <w:bCs/>
          <w:sz w:val="27"/>
          <w:szCs w:val="27"/>
        </w:rPr>
        <w:t xml:space="preserve"> года </w:t>
      </w:r>
      <w:r w:rsidR="0072439B" w:rsidRPr="005529AB">
        <w:rPr>
          <w:bCs/>
          <w:sz w:val="27"/>
          <w:szCs w:val="27"/>
        </w:rPr>
        <w:tab/>
        <w:t xml:space="preserve">                         </w:t>
      </w:r>
      <w:r w:rsidR="0072439B">
        <w:rPr>
          <w:bCs/>
          <w:sz w:val="27"/>
          <w:szCs w:val="27"/>
        </w:rPr>
        <w:t xml:space="preserve">                      № </w:t>
      </w:r>
      <w:r>
        <w:rPr>
          <w:bCs/>
          <w:sz w:val="27"/>
          <w:szCs w:val="27"/>
        </w:rPr>
        <w:t xml:space="preserve"> 235</w:t>
      </w:r>
    </w:p>
    <w:p w:rsidR="0072439B" w:rsidRPr="005529AB" w:rsidRDefault="0072439B" w:rsidP="0072439B">
      <w:pPr>
        <w:ind w:firstLine="709"/>
        <w:jc w:val="center"/>
        <w:rPr>
          <w:sz w:val="27"/>
          <w:szCs w:val="27"/>
        </w:rPr>
      </w:pPr>
    </w:p>
    <w:p w:rsidR="0072439B" w:rsidRPr="005529AB" w:rsidRDefault="0072439B" w:rsidP="0072439B">
      <w:pPr>
        <w:ind w:firstLine="709"/>
        <w:jc w:val="center"/>
        <w:rPr>
          <w:sz w:val="27"/>
          <w:szCs w:val="27"/>
        </w:rPr>
      </w:pPr>
      <w:r w:rsidRPr="005529AB">
        <w:rPr>
          <w:sz w:val="27"/>
          <w:szCs w:val="27"/>
        </w:rPr>
        <w:t>г. Шенкурск</w:t>
      </w:r>
    </w:p>
    <w:p w:rsidR="0072439B" w:rsidRPr="005529AB" w:rsidRDefault="0072439B" w:rsidP="0072439B">
      <w:pPr>
        <w:jc w:val="center"/>
        <w:rPr>
          <w:rFonts w:eastAsia="Calibri"/>
          <w:sz w:val="27"/>
          <w:szCs w:val="27"/>
          <w:lang w:eastAsia="en-US"/>
        </w:rPr>
      </w:pPr>
    </w:p>
    <w:p w:rsidR="0072439B" w:rsidRPr="004757DD" w:rsidRDefault="0072439B" w:rsidP="0072439B">
      <w:pPr>
        <w:jc w:val="center"/>
        <w:rPr>
          <w:rFonts w:eastAsia="Calibri"/>
          <w:b/>
          <w:sz w:val="27"/>
          <w:szCs w:val="27"/>
          <w:lang w:eastAsia="en-US"/>
        </w:rPr>
      </w:pPr>
      <w:r w:rsidRPr="004757DD">
        <w:rPr>
          <w:rFonts w:eastAsia="Calibri"/>
          <w:b/>
          <w:sz w:val="27"/>
          <w:szCs w:val="27"/>
          <w:lang w:eastAsia="en-US"/>
        </w:rPr>
        <w:t xml:space="preserve">О назначении опроса граждан по вопросу </w:t>
      </w:r>
      <w:r w:rsidR="00FA1F78" w:rsidRPr="004757DD">
        <w:rPr>
          <w:rFonts w:eastAsia="Calibri"/>
          <w:b/>
          <w:sz w:val="27"/>
          <w:szCs w:val="27"/>
          <w:lang w:eastAsia="en-US"/>
        </w:rPr>
        <w:t xml:space="preserve">сноса существующего </w:t>
      </w:r>
      <w:r w:rsidR="00371858" w:rsidRPr="004757DD">
        <w:rPr>
          <w:rFonts w:eastAsia="Calibri"/>
          <w:b/>
          <w:sz w:val="27"/>
          <w:szCs w:val="27"/>
          <w:lang w:eastAsia="en-US"/>
        </w:rPr>
        <w:t>общественного колодца около дом</w:t>
      </w:r>
      <w:r w:rsidR="008B5D48" w:rsidRPr="004757DD">
        <w:rPr>
          <w:rFonts w:eastAsia="Calibri"/>
          <w:b/>
          <w:sz w:val="27"/>
          <w:szCs w:val="27"/>
          <w:lang w:eastAsia="en-US"/>
        </w:rPr>
        <w:t>ов</w:t>
      </w:r>
      <w:r w:rsidR="00371858" w:rsidRPr="004757DD">
        <w:rPr>
          <w:rFonts w:eastAsia="Calibri"/>
          <w:b/>
          <w:sz w:val="27"/>
          <w:szCs w:val="27"/>
          <w:lang w:eastAsia="en-US"/>
        </w:rPr>
        <w:t xml:space="preserve"> </w:t>
      </w:r>
      <w:r w:rsidR="008B5D48" w:rsidRPr="004757DD">
        <w:rPr>
          <w:rFonts w:eastAsia="Calibri"/>
          <w:b/>
          <w:sz w:val="27"/>
          <w:szCs w:val="27"/>
          <w:lang w:eastAsia="en-US"/>
        </w:rPr>
        <w:t xml:space="preserve">30, 31, </w:t>
      </w:r>
      <w:r w:rsidR="00371858" w:rsidRPr="004757DD">
        <w:rPr>
          <w:rFonts w:eastAsia="Calibri"/>
          <w:b/>
          <w:sz w:val="27"/>
          <w:szCs w:val="27"/>
          <w:lang w:eastAsia="en-US"/>
        </w:rPr>
        <w:t xml:space="preserve">40 по ул. Центральная д. Усть-Паденьга </w:t>
      </w:r>
      <w:r w:rsidR="006F4410" w:rsidRPr="004757DD">
        <w:rPr>
          <w:rFonts w:eastAsia="Calibri"/>
          <w:b/>
          <w:lang w:eastAsia="en-US"/>
        </w:rPr>
        <w:t xml:space="preserve">Шенкурского муниципального округа Архангельской области </w:t>
      </w:r>
      <w:r w:rsidR="00371858" w:rsidRPr="004757DD">
        <w:rPr>
          <w:rFonts w:eastAsia="Calibri"/>
          <w:b/>
          <w:sz w:val="27"/>
          <w:szCs w:val="27"/>
          <w:lang w:eastAsia="en-US"/>
        </w:rPr>
        <w:t xml:space="preserve">и </w:t>
      </w:r>
      <w:r w:rsidR="00FA1F78" w:rsidRPr="004757DD">
        <w:rPr>
          <w:rFonts w:eastAsia="Calibri"/>
          <w:b/>
          <w:sz w:val="27"/>
          <w:szCs w:val="27"/>
          <w:lang w:eastAsia="en-US"/>
        </w:rPr>
        <w:t xml:space="preserve">строительства нового </w:t>
      </w:r>
      <w:r w:rsidR="00371858" w:rsidRPr="004757DD">
        <w:rPr>
          <w:rFonts w:eastAsia="Calibri"/>
          <w:b/>
          <w:sz w:val="27"/>
          <w:szCs w:val="27"/>
          <w:lang w:eastAsia="en-US"/>
        </w:rPr>
        <w:t xml:space="preserve">общественного </w:t>
      </w:r>
      <w:r w:rsidR="008B5D48" w:rsidRPr="004757DD">
        <w:rPr>
          <w:rFonts w:eastAsia="Calibri"/>
          <w:b/>
          <w:sz w:val="27"/>
          <w:szCs w:val="27"/>
          <w:lang w:eastAsia="en-US"/>
        </w:rPr>
        <w:t xml:space="preserve">колодца </w:t>
      </w:r>
      <w:r w:rsidR="006F4410" w:rsidRPr="004757DD">
        <w:rPr>
          <w:rFonts w:eastAsia="Calibri"/>
          <w:b/>
          <w:sz w:val="27"/>
          <w:szCs w:val="27"/>
          <w:lang w:eastAsia="en-US"/>
        </w:rPr>
        <w:t>в районе</w:t>
      </w:r>
      <w:r w:rsidR="008B5D48" w:rsidRPr="004757DD">
        <w:rPr>
          <w:rFonts w:eastAsia="Calibri"/>
          <w:b/>
          <w:sz w:val="27"/>
          <w:szCs w:val="27"/>
          <w:lang w:eastAsia="en-US"/>
        </w:rPr>
        <w:t xml:space="preserve"> домов 30, 31, 40 по ул. Центральная д. Усть-Паденьга </w:t>
      </w:r>
      <w:r w:rsidR="006F4410" w:rsidRPr="004757DD">
        <w:rPr>
          <w:rFonts w:eastAsia="Calibri"/>
          <w:b/>
          <w:lang w:eastAsia="en-US"/>
        </w:rPr>
        <w:t>Шенкурского муниципального округа Архангельской области</w:t>
      </w:r>
    </w:p>
    <w:p w:rsidR="0072439B" w:rsidRPr="005529AB" w:rsidRDefault="0072439B" w:rsidP="0072439B">
      <w:pPr>
        <w:jc w:val="center"/>
        <w:rPr>
          <w:rFonts w:eastAsia="Calibri"/>
          <w:b/>
          <w:sz w:val="27"/>
          <w:szCs w:val="27"/>
          <w:lang w:eastAsia="en-US"/>
        </w:rPr>
      </w:pPr>
    </w:p>
    <w:p w:rsidR="0072439B" w:rsidRPr="008B5D48" w:rsidRDefault="0072439B" w:rsidP="0072439B">
      <w:pPr>
        <w:widowControl w:val="0"/>
        <w:ind w:firstLine="708"/>
        <w:jc w:val="both"/>
      </w:pPr>
      <w:r w:rsidRPr="008B5D48">
        <w:t>В соответствии с Федеральным законом от 6 октября 2003 года №131-ФЗ «</w:t>
      </w:r>
      <w:proofErr w:type="gramStart"/>
      <w:r w:rsidRPr="008B5D48">
        <w:t>Об</w:t>
      </w:r>
      <w:proofErr w:type="gramEnd"/>
      <w:r w:rsidRPr="008B5D48">
        <w:t xml:space="preserve"> общих принципах организации местного самоуправления в Российской Федерации»,  Уставом Шенкурского муниципального округа Архангельской области</w:t>
      </w:r>
      <w:r w:rsidRPr="008B5D48">
        <w:rPr>
          <w:rFonts w:eastAsia="Calibri"/>
          <w:bCs/>
          <w:kern w:val="36"/>
        </w:rPr>
        <w:t xml:space="preserve">, </w:t>
      </w:r>
      <w:r w:rsidRPr="008B5D48">
        <w:t xml:space="preserve">Собрание депутатов </w:t>
      </w:r>
      <w:proofErr w:type="gramStart"/>
      <w:r w:rsidRPr="008B5D48">
        <w:rPr>
          <w:b/>
        </w:rPr>
        <w:t>р</w:t>
      </w:r>
      <w:proofErr w:type="gramEnd"/>
      <w:r w:rsidRPr="008B5D48">
        <w:rPr>
          <w:b/>
        </w:rPr>
        <w:t xml:space="preserve"> е ш и л о</w:t>
      </w:r>
      <w:r w:rsidRPr="008B5D48">
        <w:t>:</w:t>
      </w:r>
    </w:p>
    <w:p w:rsidR="0072439B" w:rsidRPr="00FA1F78" w:rsidRDefault="0072439B" w:rsidP="0072439B">
      <w:pPr>
        <w:ind w:firstLine="360"/>
        <w:contextualSpacing/>
        <w:jc w:val="both"/>
        <w:rPr>
          <w:rFonts w:eastAsia="Calibri"/>
          <w:lang w:eastAsia="en-US"/>
        </w:rPr>
      </w:pPr>
      <w:r w:rsidRPr="00FA1F78">
        <w:rPr>
          <w:rFonts w:eastAsia="Calibri"/>
          <w:lang w:eastAsia="en-US"/>
        </w:rPr>
        <w:tab/>
        <w:t xml:space="preserve">1. В период с </w:t>
      </w:r>
      <w:r w:rsidR="008B5D48" w:rsidRPr="00FA1F78">
        <w:rPr>
          <w:rFonts w:eastAsia="Calibri"/>
          <w:lang w:eastAsia="en-US"/>
        </w:rPr>
        <w:t>12</w:t>
      </w:r>
      <w:r w:rsidRPr="00FA1F78">
        <w:rPr>
          <w:rFonts w:eastAsia="Calibri"/>
          <w:lang w:eastAsia="en-US"/>
        </w:rPr>
        <w:t xml:space="preserve"> </w:t>
      </w:r>
      <w:r w:rsidR="008B5D48" w:rsidRPr="00FA1F78">
        <w:rPr>
          <w:rFonts w:eastAsia="Calibri"/>
          <w:lang w:eastAsia="en-US"/>
        </w:rPr>
        <w:t>сентября по</w:t>
      </w:r>
      <w:r w:rsidRPr="00FA1F78">
        <w:rPr>
          <w:rFonts w:eastAsia="Calibri"/>
          <w:lang w:eastAsia="en-US"/>
        </w:rPr>
        <w:t xml:space="preserve"> </w:t>
      </w:r>
      <w:r w:rsidR="008B5D48" w:rsidRPr="00FA1F78">
        <w:rPr>
          <w:rFonts w:eastAsia="Calibri"/>
          <w:lang w:eastAsia="en-US"/>
        </w:rPr>
        <w:t>18</w:t>
      </w:r>
      <w:r w:rsidRPr="00FA1F78">
        <w:rPr>
          <w:rFonts w:eastAsia="Calibri"/>
          <w:lang w:eastAsia="en-US"/>
        </w:rPr>
        <w:t xml:space="preserve"> </w:t>
      </w:r>
      <w:r w:rsidR="008B5D48" w:rsidRPr="00FA1F78">
        <w:rPr>
          <w:rFonts w:eastAsia="Calibri"/>
          <w:lang w:eastAsia="en-US"/>
        </w:rPr>
        <w:t xml:space="preserve">сентября </w:t>
      </w:r>
      <w:r w:rsidRPr="00FA1F78">
        <w:rPr>
          <w:rFonts w:eastAsia="Calibri"/>
          <w:lang w:eastAsia="en-US"/>
        </w:rPr>
        <w:t xml:space="preserve">2024 года провести опрос жителей </w:t>
      </w:r>
      <w:r w:rsidR="008B5D48" w:rsidRPr="00FA1F78">
        <w:rPr>
          <w:rFonts w:eastAsia="Calibri"/>
          <w:lang w:eastAsia="en-US"/>
        </w:rPr>
        <w:t>д</w:t>
      </w:r>
      <w:r w:rsidRPr="00FA1F78">
        <w:rPr>
          <w:rFonts w:eastAsia="Calibri"/>
          <w:lang w:eastAsia="en-US"/>
        </w:rPr>
        <w:t xml:space="preserve">. </w:t>
      </w:r>
      <w:r w:rsidR="008B5D48" w:rsidRPr="00FA1F78">
        <w:rPr>
          <w:rFonts w:eastAsia="Calibri"/>
          <w:lang w:eastAsia="en-US"/>
        </w:rPr>
        <w:t>Усть-Паденьга</w:t>
      </w:r>
      <w:r w:rsidRPr="00FA1F78">
        <w:rPr>
          <w:rFonts w:eastAsia="Calibri"/>
          <w:lang w:eastAsia="en-US"/>
        </w:rPr>
        <w:t xml:space="preserve"> Шенкурского муниципального округа по вопросу</w:t>
      </w:r>
      <w:r w:rsidR="008B5D48" w:rsidRPr="00FA1F78">
        <w:rPr>
          <w:rFonts w:eastAsia="Calibri"/>
          <w:lang w:eastAsia="en-US"/>
        </w:rPr>
        <w:t xml:space="preserve"> </w:t>
      </w:r>
      <w:r w:rsidR="00FA1F78" w:rsidRPr="00FA1F78">
        <w:rPr>
          <w:rFonts w:eastAsia="Calibri"/>
          <w:lang w:eastAsia="en-US"/>
        </w:rPr>
        <w:t xml:space="preserve">сноса существующего общественного колодца около домов 30, 31, 40 по ул. Центральная д. Усть-Паденьга </w:t>
      </w:r>
      <w:r w:rsidR="006F4410">
        <w:rPr>
          <w:rFonts w:eastAsia="Calibri"/>
          <w:lang w:eastAsia="en-US"/>
        </w:rPr>
        <w:t xml:space="preserve">Шенкурского муниципального округа Архангельской области </w:t>
      </w:r>
      <w:r w:rsidR="00FA1F78" w:rsidRPr="00FA1F78">
        <w:rPr>
          <w:rFonts w:eastAsia="Calibri"/>
          <w:lang w:eastAsia="en-US"/>
        </w:rPr>
        <w:t xml:space="preserve">и строительства нового общественного колодца </w:t>
      </w:r>
      <w:r w:rsidR="006F4410">
        <w:rPr>
          <w:rFonts w:eastAsia="Calibri"/>
          <w:lang w:eastAsia="en-US"/>
        </w:rPr>
        <w:t>в районе</w:t>
      </w:r>
      <w:r w:rsidR="00FA1F78" w:rsidRPr="00FA1F78">
        <w:rPr>
          <w:rFonts w:eastAsia="Calibri"/>
          <w:lang w:eastAsia="en-US"/>
        </w:rPr>
        <w:t xml:space="preserve"> домов 30, 31, 40 по ул. Центральная д. Усть-Паденьга </w:t>
      </w:r>
      <w:r w:rsidR="006F4410">
        <w:rPr>
          <w:rFonts w:eastAsia="Calibri"/>
          <w:lang w:eastAsia="en-US"/>
        </w:rPr>
        <w:t>Шенкурского муниципального округа Архангельской области</w:t>
      </w:r>
      <w:r w:rsidRPr="00FA1F78">
        <w:rPr>
          <w:rFonts w:eastAsia="Calibri"/>
          <w:lang w:eastAsia="en-US"/>
        </w:rPr>
        <w:t>.</w:t>
      </w:r>
    </w:p>
    <w:p w:rsidR="0072439B" w:rsidRPr="00FA1F78" w:rsidRDefault="0072439B" w:rsidP="0072439B">
      <w:pPr>
        <w:ind w:firstLine="360"/>
        <w:contextualSpacing/>
        <w:jc w:val="both"/>
        <w:rPr>
          <w:rFonts w:eastAsia="Calibri"/>
          <w:lang w:eastAsia="en-US"/>
        </w:rPr>
      </w:pPr>
      <w:r w:rsidRPr="00FA1F78">
        <w:tab/>
        <w:t xml:space="preserve">2. </w:t>
      </w:r>
      <w:proofErr w:type="gramStart"/>
      <w:r w:rsidRPr="00FA1F78">
        <w:t>Разместить информацию</w:t>
      </w:r>
      <w:proofErr w:type="gramEnd"/>
      <w:r w:rsidRPr="00FA1F78">
        <w:t xml:space="preserve"> о проведении  опроса на сайте Шенкурского муниципального округа в информационно-телекоммуникационной сети «Интернет» не менее чем за 10 дней до его проведения.</w:t>
      </w:r>
    </w:p>
    <w:p w:rsidR="0072439B" w:rsidRPr="00FA1F78" w:rsidRDefault="0072439B" w:rsidP="0072439B">
      <w:pPr>
        <w:ind w:firstLine="360"/>
        <w:contextualSpacing/>
        <w:jc w:val="both"/>
        <w:rPr>
          <w:rFonts w:eastAsia="Calibri"/>
          <w:lang w:eastAsia="en-US"/>
        </w:rPr>
      </w:pPr>
      <w:r w:rsidRPr="00FA1F78">
        <w:rPr>
          <w:rFonts w:eastAsia="Calibri"/>
          <w:lang w:eastAsia="en-US"/>
        </w:rPr>
        <w:tab/>
        <w:t xml:space="preserve">3. Утвердить прилагаемую форму опроса граждан по вопросу </w:t>
      </w:r>
      <w:r w:rsidR="00FA1F78" w:rsidRPr="00FA1F78">
        <w:rPr>
          <w:rFonts w:eastAsia="Calibri"/>
          <w:lang w:eastAsia="en-US"/>
        </w:rPr>
        <w:t xml:space="preserve">сноса существующего общественного колодца около домов 30, 31, 40 по ул. Центральная д. Усть-Паденьга </w:t>
      </w:r>
      <w:r w:rsidR="006F4410">
        <w:rPr>
          <w:rFonts w:eastAsia="Calibri"/>
          <w:lang w:eastAsia="en-US"/>
        </w:rPr>
        <w:t xml:space="preserve">Шенкурского муниципального округа Архангельской области </w:t>
      </w:r>
      <w:r w:rsidR="00FA1F78" w:rsidRPr="00FA1F78">
        <w:rPr>
          <w:rFonts w:eastAsia="Calibri"/>
          <w:lang w:eastAsia="en-US"/>
        </w:rPr>
        <w:t xml:space="preserve">и строительства нового общественного колодца </w:t>
      </w:r>
      <w:r w:rsidR="006F4410">
        <w:rPr>
          <w:rFonts w:eastAsia="Calibri"/>
          <w:lang w:eastAsia="en-US"/>
        </w:rPr>
        <w:t>в районе</w:t>
      </w:r>
      <w:r w:rsidR="00FA1F78" w:rsidRPr="00FA1F78">
        <w:rPr>
          <w:rFonts w:eastAsia="Calibri"/>
          <w:lang w:eastAsia="en-US"/>
        </w:rPr>
        <w:t xml:space="preserve"> домов 30, 31, 40 по ул. Центральная д. Усть-Паденьга </w:t>
      </w:r>
      <w:r w:rsidR="006F4410">
        <w:rPr>
          <w:rFonts w:eastAsia="Calibri"/>
          <w:lang w:eastAsia="en-US"/>
        </w:rPr>
        <w:t>Шенкурского муниципального округа Архангельской области</w:t>
      </w:r>
      <w:r w:rsidRPr="00FA1F78">
        <w:rPr>
          <w:rFonts w:eastAsia="Calibri"/>
          <w:lang w:eastAsia="en-US"/>
        </w:rPr>
        <w:t>.</w:t>
      </w:r>
    </w:p>
    <w:p w:rsidR="0072439B" w:rsidRPr="008B5D48" w:rsidRDefault="0072439B" w:rsidP="0072439B">
      <w:pPr>
        <w:ind w:firstLine="360"/>
        <w:contextualSpacing/>
        <w:jc w:val="both"/>
        <w:rPr>
          <w:rFonts w:eastAsia="Calibri"/>
          <w:lang w:eastAsia="en-US"/>
        </w:rPr>
      </w:pPr>
      <w:r w:rsidRPr="008B5D48">
        <w:rPr>
          <w:rFonts w:eastAsia="Calibri"/>
          <w:lang w:eastAsia="en-US"/>
        </w:rPr>
        <w:tab/>
        <w:t xml:space="preserve">4. Минимальная численность жителей </w:t>
      </w:r>
      <w:r w:rsidR="008B5D48" w:rsidRPr="008B5D48">
        <w:rPr>
          <w:rFonts w:eastAsia="Calibri"/>
          <w:lang w:eastAsia="en-US"/>
        </w:rPr>
        <w:t>деревни Усть-Паденьга</w:t>
      </w:r>
      <w:r w:rsidRPr="008B5D48">
        <w:rPr>
          <w:rFonts w:eastAsia="Calibri"/>
          <w:lang w:eastAsia="en-US"/>
        </w:rPr>
        <w:t xml:space="preserve"> Шенкурского муниципального округа, участвующих в опросе 30 человек.</w:t>
      </w:r>
    </w:p>
    <w:p w:rsidR="0072439B" w:rsidRPr="008B5D48" w:rsidRDefault="0072439B" w:rsidP="0072439B">
      <w:pPr>
        <w:ind w:firstLine="360"/>
        <w:contextualSpacing/>
        <w:jc w:val="both"/>
        <w:rPr>
          <w:rFonts w:eastAsia="Calibri"/>
          <w:lang w:eastAsia="en-US"/>
        </w:rPr>
      </w:pPr>
      <w:r w:rsidRPr="008B5D48">
        <w:rPr>
          <w:rFonts w:eastAsia="Calibri"/>
          <w:lang w:eastAsia="en-US"/>
        </w:rPr>
        <w:tab/>
        <w:t>5. Порядок идентификации участников опроса не предусматривается.</w:t>
      </w:r>
    </w:p>
    <w:p w:rsidR="0072439B" w:rsidRPr="005529AB" w:rsidRDefault="0072439B" w:rsidP="0072439B">
      <w:pPr>
        <w:ind w:firstLine="360"/>
        <w:contextualSpacing/>
        <w:jc w:val="both"/>
      </w:pPr>
      <w:r w:rsidRPr="005529AB">
        <w:tab/>
        <w:t>6. Опубликовать настоящее решение в информационном бюллетене «Шенкурский муниципальный вестник» и разместить на официальном сайте  Шенкурского муниципального округа Архангельской области в информационно-телекоммуникационной сети «Интернет».</w:t>
      </w:r>
    </w:p>
    <w:p w:rsidR="0072439B" w:rsidRPr="005529AB" w:rsidRDefault="0072439B" w:rsidP="0072439B">
      <w:pPr>
        <w:ind w:firstLine="360"/>
        <w:contextualSpacing/>
        <w:jc w:val="both"/>
        <w:rPr>
          <w:rFonts w:eastAsia="Calibri"/>
          <w:lang w:eastAsia="en-US"/>
        </w:rPr>
      </w:pPr>
    </w:p>
    <w:p w:rsidR="0072439B" w:rsidRPr="005529AB" w:rsidRDefault="0072439B" w:rsidP="0072439B">
      <w:pPr>
        <w:ind w:firstLine="360"/>
        <w:contextualSpacing/>
        <w:jc w:val="both"/>
        <w:rPr>
          <w:rFonts w:eastAsia="Calibri"/>
          <w:lang w:eastAsia="en-US"/>
        </w:rPr>
      </w:pPr>
    </w:p>
    <w:p w:rsidR="0072439B" w:rsidRPr="005529AB" w:rsidRDefault="0072439B" w:rsidP="0072439B">
      <w:pPr>
        <w:contextualSpacing/>
        <w:jc w:val="both"/>
        <w:rPr>
          <w:rFonts w:eastAsia="Calibri"/>
          <w:lang w:eastAsia="en-US"/>
        </w:rPr>
      </w:pPr>
      <w:r w:rsidRPr="005529AB">
        <w:rPr>
          <w:rFonts w:eastAsia="Calibri"/>
          <w:lang w:eastAsia="en-US"/>
        </w:rPr>
        <w:t>Председатель Собрания депутатов</w:t>
      </w:r>
    </w:p>
    <w:p w:rsidR="0072439B" w:rsidRPr="005529AB" w:rsidRDefault="0072439B" w:rsidP="0072439B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lang w:eastAsia="en-US"/>
        </w:rPr>
      </w:pPr>
      <w:r w:rsidRPr="005529AB">
        <w:rPr>
          <w:rFonts w:eastAsia="Calibri"/>
          <w:lang w:eastAsia="en-US"/>
        </w:rPr>
        <w:t>Шенкурского муниципального округа                                                            А.С. Заседателева</w:t>
      </w:r>
    </w:p>
    <w:p w:rsidR="00FA1F78" w:rsidRPr="005529AB" w:rsidRDefault="00FA1F78" w:rsidP="0072439B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lang w:eastAsia="en-US"/>
        </w:rPr>
      </w:pPr>
    </w:p>
    <w:p w:rsidR="0072439B" w:rsidRPr="005529AB" w:rsidRDefault="0072439B" w:rsidP="0072439B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lang w:eastAsia="en-US"/>
        </w:rPr>
      </w:pPr>
      <w:r w:rsidRPr="005529AB">
        <w:rPr>
          <w:rFonts w:eastAsia="Calibri"/>
          <w:lang w:eastAsia="en-US"/>
        </w:rPr>
        <w:t>Глава  Шенкурского муниципального округа                                                   О.И.Красникова</w:t>
      </w:r>
    </w:p>
    <w:p w:rsidR="0072439B" w:rsidRPr="005529AB" w:rsidRDefault="0072439B" w:rsidP="0072439B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27"/>
        <w:gridCol w:w="4644"/>
      </w:tblGrid>
      <w:tr w:rsidR="0072439B" w:rsidRPr="005529AB" w:rsidTr="00371858">
        <w:tc>
          <w:tcPr>
            <w:tcW w:w="2574" w:type="pct"/>
          </w:tcPr>
          <w:p w:rsidR="0072439B" w:rsidRPr="005529AB" w:rsidRDefault="0072439B" w:rsidP="00371858">
            <w:pPr>
              <w:spacing w:after="120" w:line="360" w:lineRule="auto"/>
              <w:ind w:left="283" w:firstLine="709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26" w:type="pct"/>
          </w:tcPr>
          <w:p w:rsidR="0072439B" w:rsidRPr="005529AB" w:rsidRDefault="008B5D48" w:rsidP="00371858">
            <w:pPr>
              <w:ind w:firstLine="34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</w:t>
            </w:r>
            <w:r w:rsidR="0072439B" w:rsidRPr="005529AB">
              <w:rPr>
                <w:sz w:val="28"/>
                <w:szCs w:val="28"/>
                <w:lang w:eastAsia="en-US"/>
              </w:rPr>
              <w:t>Утвержден</w:t>
            </w:r>
            <w:r w:rsidR="00CD4C36">
              <w:rPr>
                <w:sz w:val="28"/>
                <w:szCs w:val="28"/>
                <w:lang w:eastAsia="en-US"/>
              </w:rPr>
              <w:t>а</w:t>
            </w:r>
          </w:p>
          <w:p w:rsidR="0072439B" w:rsidRPr="005529AB" w:rsidRDefault="0072439B" w:rsidP="00371858">
            <w:pPr>
              <w:ind w:firstLine="34"/>
              <w:jc w:val="right"/>
              <w:rPr>
                <w:sz w:val="28"/>
                <w:szCs w:val="28"/>
                <w:lang w:eastAsia="en-US"/>
              </w:rPr>
            </w:pPr>
            <w:r w:rsidRPr="005529AB">
              <w:rPr>
                <w:sz w:val="28"/>
                <w:szCs w:val="28"/>
                <w:lang w:eastAsia="en-US"/>
              </w:rPr>
              <w:t>решением Собрания депутатов  Шенкурского муниципального округа Архангельской области</w:t>
            </w:r>
          </w:p>
          <w:p w:rsidR="0072439B" w:rsidRPr="00501A4E" w:rsidRDefault="0072439B" w:rsidP="00371858">
            <w:pPr>
              <w:ind w:firstLine="34"/>
              <w:jc w:val="right"/>
              <w:rPr>
                <w:sz w:val="26"/>
                <w:szCs w:val="26"/>
                <w:lang w:eastAsia="en-US"/>
              </w:rPr>
            </w:pPr>
            <w:r w:rsidRPr="00501A4E">
              <w:rPr>
                <w:sz w:val="26"/>
                <w:szCs w:val="26"/>
                <w:lang w:eastAsia="en-US"/>
              </w:rPr>
              <w:t xml:space="preserve">от </w:t>
            </w:r>
            <w:r w:rsidR="00501A4E" w:rsidRPr="00501A4E">
              <w:rPr>
                <w:sz w:val="26"/>
                <w:szCs w:val="26"/>
                <w:lang w:eastAsia="en-US"/>
              </w:rPr>
              <w:t>«30»</w:t>
            </w:r>
            <w:r w:rsidRPr="00501A4E">
              <w:rPr>
                <w:sz w:val="26"/>
                <w:szCs w:val="26"/>
                <w:lang w:eastAsia="en-US"/>
              </w:rPr>
              <w:t xml:space="preserve">  </w:t>
            </w:r>
            <w:r w:rsidR="00FA1F78" w:rsidRPr="00501A4E">
              <w:rPr>
                <w:sz w:val="26"/>
                <w:szCs w:val="26"/>
                <w:lang w:eastAsia="en-US"/>
              </w:rPr>
              <w:t>августа</w:t>
            </w:r>
            <w:r w:rsidRPr="00501A4E">
              <w:rPr>
                <w:sz w:val="26"/>
                <w:szCs w:val="26"/>
                <w:lang w:eastAsia="en-US"/>
              </w:rPr>
              <w:t xml:space="preserve"> 2024 года  №</w:t>
            </w:r>
            <w:r w:rsidR="00501A4E" w:rsidRPr="00501A4E">
              <w:rPr>
                <w:sz w:val="26"/>
                <w:szCs w:val="26"/>
                <w:lang w:eastAsia="en-US"/>
              </w:rPr>
              <w:t xml:space="preserve"> 235</w:t>
            </w:r>
            <w:r w:rsidRPr="00501A4E">
              <w:rPr>
                <w:sz w:val="26"/>
                <w:szCs w:val="26"/>
                <w:lang w:eastAsia="en-US"/>
              </w:rPr>
              <w:t xml:space="preserve">    </w:t>
            </w:r>
          </w:p>
          <w:p w:rsidR="0072439B" w:rsidRPr="005529AB" w:rsidRDefault="0072439B" w:rsidP="00371858">
            <w:pPr>
              <w:ind w:firstLine="34"/>
              <w:jc w:val="right"/>
              <w:rPr>
                <w:sz w:val="28"/>
                <w:szCs w:val="28"/>
                <w:lang w:eastAsia="en-US"/>
              </w:rPr>
            </w:pPr>
          </w:p>
          <w:p w:rsidR="0072439B" w:rsidRPr="005529AB" w:rsidRDefault="0072439B" w:rsidP="00371858">
            <w:pPr>
              <w:ind w:firstLine="34"/>
              <w:rPr>
                <w:sz w:val="28"/>
                <w:szCs w:val="28"/>
                <w:lang w:eastAsia="en-US"/>
              </w:rPr>
            </w:pPr>
          </w:p>
        </w:tc>
      </w:tr>
    </w:tbl>
    <w:p w:rsidR="00CD4C36" w:rsidRPr="00CD4C36" w:rsidRDefault="0072439B" w:rsidP="0072439B">
      <w:pPr>
        <w:ind w:firstLine="34"/>
        <w:jc w:val="center"/>
        <w:rPr>
          <w:sz w:val="28"/>
          <w:szCs w:val="28"/>
          <w:lang w:eastAsia="en-US"/>
        </w:rPr>
      </w:pPr>
      <w:r w:rsidRPr="00CD4C36">
        <w:rPr>
          <w:sz w:val="28"/>
          <w:szCs w:val="28"/>
          <w:lang w:eastAsia="en-US"/>
        </w:rPr>
        <w:t xml:space="preserve">ФОРМА  </w:t>
      </w:r>
    </w:p>
    <w:p w:rsidR="0072439B" w:rsidRPr="00CD4C36" w:rsidRDefault="0072439B" w:rsidP="0072439B">
      <w:pPr>
        <w:ind w:firstLine="34"/>
        <w:jc w:val="center"/>
        <w:rPr>
          <w:sz w:val="28"/>
          <w:szCs w:val="28"/>
          <w:lang w:eastAsia="en-US"/>
        </w:rPr>
      </w:pPr>
      <w:r w:rsidRPr="00CD4C36">
        <w:rPr>
          <w:sz w:val="28"/>
          <w:szCs w:val="28"/>
          <w:lang w:eastAsia="en-US"/>
        </w:rPr>
        <w:t>опросного листа</w:t>
      </w:r>
    </w:p>
    <w:p w:rsidR="0072439B" w:rsidRPr="006F4410" w:rsidRDefault="0072439B" w:rsidP="0072439B">
      <w:pPr>
        <w:ind w:firstLine="360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6F4410">
        <w:rPr>
          <w:rFonts w:eastAsia="Calibri"/>
          <w:b/>
          <w:sz w:val="28"/>
          <w:szCs w:val="28"/>
          <w:lang w:eastAsia="en-US"/>
        </w:rPr>
        <w:t>Опрос граждан по вопросу</w:t>
      </w:r>
      <w:r w:rsidR="008B5D48" w:rsidRPr="006F4410">
        <w:rPr>
          <w:rFonts w:eastAsia="Calibri"/>
          <w:b/>
          <w:sz w:val="28"/>
          <w:szCs w:val="28"/>
          <w:lang w:eastAsia="en-US"/>
        </w:rPr>
        <w:t xml:space="preserve"> </w:t>
      </w:r>
      <w:r w:rsidR="00FA1F78" w:rsidRPr="006F4410">
        <w:rPr>
          <w:rFonts w:eastAsia="Calibri"/>
          <w:b/>
          <w:sz w:val="27"/>
          <w:szCs w:val="27"/>
          <w:lang w:eastAsia="en-US"/>
        </w:rPr>
        <w:t xml:space="preserve">сноса существующего общественного колодца около домов 30, 31, 40 по ул. Центральная д. Усть-Паденьга </w:t>
      </w:r>
      <w:r w:rsidR="006F4410" w:rsidRPr="006F4410">
        <w:rPr>
          <w:rFonts w:eastAsia="Calibri"/>
          <w:b/>
          <w:lang w:eastAsia="en-US"/>
        </w:rPr>
        <w:t xml:space="preserve">Шенкурского муниципального округа Архангельской области </w:t>
      </w:r>
      <w:r w:rsidR="00FA1F78" w:rsidRPr="006F4410">
        <w:rPr>
          <w:rFonts w:eastAsia="Calibri"/>
          <w:b/>
          <w:sz w:val="27"/>
          <w:szCs w:val="27"/>
          <w:lang w:eastAsia="en-US"/>
        </w:rPr>
        <w:t xml:space="preserve">и строительства нового общественного колодца </w:t>
      </w:r>
      <w:r w:rsidR="006F4410" w:rsidRPr="006F4410">
        <w:rPr>
          <w:rFonts w:eastAsia="Calibri"/>
          <w:b/>
          <w:sz w:val="27"/>
          <w:szCs w:val="27"/>
          <w:lang w:eastAsia="en-US"/>
        </w:rPr>
        <w:t>в районе</w:t>
      </w:r>
      <w:r w:rsidR="00FA1F78" w:rsidRPr="006F4410">
        <w:rPr>
          <w:rFonts w:eastAsia="Calibri"/>
          <w:b/>
          <w:sz w:val="27"/>
          <w:szCs w:val="27"/>
          <w:lang w:eastAsia="en-US"/>
        </w:rPr>
        <w:t xml:space="preserve"> домов 30, 31, 40 по ул. Центральная д. Усть-Паденьга </w:t>
      </w:r>
      <w:r w:rsidR="006F4410" w:rsidRPr="006F4410">
        <w:rPr>
          <w:rFonts w:eastAsia="Calibri"/>
          <w:b/>
          <w:lang w:eastAsia="en-US"/>
        </w:rPr>
        <w:t>Шенкурского муниципального округа Архангельской области</w:t>
      </w:r>
    </w:p>
    <w:p w:rsidR="0072439B" w:rsidRPr="00CD4C36" w:rsidRDefault="0072439B" w:rsidP="0072439B">
      <w:pPr>
        <w:jc w:val="center"/>
        <w:rPr>
          <w:sz w:val="28"/>
          <w:szCs w:val="28"/>
          <w:lang w:eastAsia="en-US"/>
        </w:rPr>
      </w:pPr>
    </w:p>
    <w:p w:rsidR="0072439B" w:rsidRPr="00CD4C36" w:rsidRDefault="0072439B" w:rsidP="0072439B">
      <w:pPr>
        <w:ind w:firstLine="34"/>
        <w:jc w:val="center"/>
        <w:rPr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2439B" w:rsidRPr="00CD4C36" w:rsidTr="0072439B">
        <w:trPr>
          <w:trHeight w:val="1519"/>
        </w:trPr>
        <w:tc>
          <w:tcPr>
            <w:tcW w:w="5000" w:type="pct"/>
            <w:gridSpan w:val="2"/>
          </w:tcPr>
          <w:p w:rsidR="0072439B" w:rsidRPr="00CD4C36" w:rsidRDefault="0072439B" w:rsidP="0037185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2439B" w:rsidRPr="006F4410" w:rsidRDefault="0072439B" w:rsidP="0072439B">
            <w:pPr>
              <w:ind w:firstLine="360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A1F78">
              <w:rPr>
                <w:sz w:val="28"/>
                <w:szCs w:val="28"/>
                <w:lang w:eastAsia="en-US"/>
              </w:rPr>
              <w:t xml:space="preserve">Согласны </w:t>
            </w:r>
            <w:r w:rsidRPr="006F4410">
              <w:rPr>
                <w:sz w:val="28"/>
                <w:szCs w:val="28"/>
                <w:lang w:eastAsia="en-US"/>
              </w:rPr>
              <w:t>ли вы с</w:t>
            </w:r>
            <w:r w:rsidR="00FA1F78" w:rsidRPr="006F4410">
              <w:rPr>
                <w:sz w:val="28"/>
                <w:szCs w:val="28"/>
                <w:lang w:eastAsia="en-US"/>
              </w:rPr>
              <w:t xml:space="preserve">о </w:t>
            </w:r>
            <w:r w:rsidR="00FA1F78" w:rsidRPr="006F4410">
              <w:rPr>
                <w:rFonts w:eastAsia="Calibri"/>
                <w:sz w:val="28"/>
                <w:szCs w:val="28"/>
                <w:lang w:eastAsia="en-US"/>
              </w:rPr>
              <w:t xml:space="preserve">сносом </w:t>
            </w:r>
            <w:r w:rsidR="006F4410" w:rsidRPr="006F4410">
              <w:rPr>
                <w:rFonts w:eastAsia="Calibri"/>
                <w:sz w:val="28"/>
                <w:szCs w:val="28"/>
                <w:lang w:eastAsia="en-US"/>
              </w:rPr>
              <w:t>существующего общественного колодца около домов 30, 31, 40 по ул. Центральная д. Усть-Паденьга Шенкурского муниципального округа Архангельской области и строительством нового общественного колодца в районе домов 30, 31, 40 по ул. Центральная д. Усть-Паденьга Шенкурского муниципального округа Архангельской области</w:t>
            </w:r>
          </w:p>
          <w:p w:rsidR="0072439B" w:rsidRPr="00CD4C36" w:rsidRDefault="0072439B" w:rsidP="0037185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2439B" w:rsidRPr="00CD4C36" w:rsidTr="00371858">
        <w:tc>
          <w:tcPr>
            <w:tcW w:w="2500" w:type="pct"/>
          </w:tcPr>
          <w:p w:rsidR="0072439B" w:rsidRPr="00CD4C36" w:rsidRDefault="0072439B" w:rsidP="00371858">
            <w:pPr>
              <w:jc w:val="center"/>
              <w:rPr>
                <w:sz w:val="28"/>
                <w:szCs w:val="28"/>
                <w:lang w:eastAsia="en-US"/>
              </w:rPr>
            </w:pPr>
            <w:r w:rsidRPr="00CD4C36">
              <w:rPr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2500" w:type="pct"/>
          </w:tcPr>
          <w:p w:rsidR="0072439B" w:rsidRPr="00CD4C36" w:rsidRDefault="0072439B" w:rsidP="0037185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2439B" w:rsidRPr="00CD4C36" w:rsidTr="00371858">
        <w:tc>
          <w:tcPr>
            <w:tcW w:w="2500" w:type="pct"/>
          </w:tcPr>
          <w:p w:rsidR="0072439B" w:rsidRPr="00CD4C36" w:rsidRDefault="0072439B" w:rsidP="00371858">
            <w:pPr>
              <w:jc w:val="center"/>
              <w:rPr>
                <w:sz w:val="28"/>
                <w:szCs w:val="28"/>
                <w:lang w:eastAsia="en-US"/>
              </w:rPr>
            </w:pPr>
            <w:r w:rsidRPr="00CD4C36">
              <w:rPr>
                <w:sz w:val="28"/>
                <w:szCs w:val="28"/>
              </w:rPr>
              <w:t>Скорее да, чем нет</w:t>
            </w:r>
          </w:p>
        </w:tc>
        <w:tc>
          <w:tcPr>
            <w:tcW w:w="2500" w:type="pct"/>
          </w:tcPr>
          <w:p w:rsidR="0072439B" w:rsidRPr="00CD4C36" w:rsidRDefault="0072439B" w:rsidP="0037185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2439B" w:rsidRPr="00CD4C36" w:rsidTr="00371858">
        <w:tc>
          <w:tcPr>
            <w:tcW w:w="2500" w:type="pct"/>
          </w:tcPr>
          <w:p w:rsidR="0072439B" w:rsidRPr="00CD4C36" w:rsidRDefault="0072439B" w:rsidP="00371858">
            <w:pPr>
              <w:jc w:val="center"/>
              <w:rPr>
                <w:sz w:val="28"/>
                <w:szCs w:val="28"/>
                <w:lang w:eastAsia="en-US"/>
              </w:rPr>
            </w:pPr>
            <w:r w:rsidRPr="00CD4C36">
              <w:rPr>
                <w:sz w:val="28"/>
                <w:szCs w:val="28"/>
              </w:rPr>
              <w:t>Скорее нет, чем да</w:t>
            </w:r>
          </w:p>
        </w:tc>
        <w:tc>
          <w:tcPr>
            <w:tcW w:w="2500" w:type="pct"/>
          </w:tcPr>
          <w:p w:rsidR="0072439B" w:rsidRPr="00CD4C36" w:rsidRDefault="0072439B" w:rsidP="0037185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2439B" w:rsidRPr="00CD4C36" w:rsidTr="00371858">
        <w:tc>
          <w:tcPr>
            <w:tcW w:w="2500" w:type="pct"/>
          </w:tcPr>
          <w:p w:rsidR="0072439B" w:rsidRPr="00CD4C36" w:rsidRDefault="0072439B" w:rsidP="00371858">
            <w:pPr>
              <w:jc w:val="center"/>
              <w:rPr>
                <w:sz w:val="28"/>
                <w:szCs w:val="28"/>
              </w:rPr>
            </w:pPr>
            <w:r w:rsidRPr="00CD4C36">
              <w:rPr>
                <w:sz w:val="28"/>
                <w:szCs w:val="28"/>
              </w:rPr>
              <w:t>Нет</w:t>
            </w:r>
          </w:p>
        </w:tc>
        <w:tc>
          <w:tcPr>
            <w:tcW w:w="2500" w:type="pct"/>
          </w:tcPr>
          <w:p w:rsidR="0072439B" w:rsidRPr="00CD4C36" w:rsidRDefault="0072439B" w:rsidP="0037185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72439B" w:rsidRPr="00CD4C36" w:rsidRDefault="0072439B" w:rsidP="0072439B">
      <w:pPr>
        <w:ind w:firstLine="34"/>
        <w:jc w:val="center"/>
        <w:rPr>
          <w:sz w:val="28"/>
          <w:szCs w:val="28"/>
          <w:lang w:eastAsia="en-US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sectPr w:rsidR="0072439B" w:rsidSect="003567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439B"/>
    <w:rsid w:val="0002078F"/>
    <w:rsid w:val="000847EA"/>
    <w:rsid w:val="003567F8"/>
    <w:rsid w:val="00371858"/>
    <w:rsid w:val="004568DC"/>
    <w:rsid w:val="004757DD"/>
    <w:rsid w:val="00501A4E"/>
    <w:rsid w:val="006F4410"/>
    <w:rsid w:val="0072439B"/>
    <w:rsid w:val="008B5D48"/>
    <w:rsid w:val="00CD4C36"/>
    <w:rsid w:val="00FA1F78"/>
    <w:rsid w:val="00FF0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1F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1F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3480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Леонтьева Ольга Михайловна</dc:creator>
  <cp:lastModifiedBy>СобрДеп - Ляпин Тимофей Юрьевич</cp:lastModifiedBy>
  <cp:revision>2</cp:revision>
  <cp:lastPrinted>2024-08-30T12:31:00Z</cp:lastPrinted>
  <dcterms:created xsi:type="dcterms:W3CDTF">2024-08-30T12:31:00Z</dcterms:created>
  <dcterms:modified xsi:type="dcterms:W3CDTF">2024-08-30T12:31:00Z</dcterms:modified>
</cp:coreProperties>
</file>